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«Мужчина счастья»</w:t>
      </w:r>
    </w:p>
    <w:p>
      <w:r>
        <w:rPr>
          <w:rFonts w:ascii="Times New Roman" w:hAnsi="Times New Roman" w:cs="Times New Roman" w:eastAsia="Times New Roman"/>
          <w:sz w:val="28"/>
        </w:rPr>
        <w:t>Бэлла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Андрей Мисин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В глазах любви таится счастье</w:t>
      </w:r>
    </w:p>
    <w:p>
      <w:r>
        <w:rPr>
          <w:rFonts w:ascii="Times New Roman" w:hAnsi="Times New Roman" w:cs="Times New Roman" w:eastAsia="Times New Roman"/>
          <w:sz w:val="20"/>
        </w:rPr>
        <w:t>Из прошлого, как в оправданье.</w:t>
      </w:r>
    </w:p>
    <w:p>
      <w:r>
        <w:rPr>
          <w:rFonts w:ascii="Times New Roman" w:hAnsi="Times New Roman" w:cs="Times New Roman" w:eastAsia="Times New Roman"/>
          <w:sz w:val="20"/>
        </w:rPr>
        <w:t>Хочу любовью рассчитаться,</w:t>
      </w:r>
    </w:p>
    <w:p>
      <w:r>
        <w:rPr>
          <w:rFonts w:ascii="Times New Roman" w:hAnsi="Times New Roman" w:cs="Times New Roman" w:eastAsia="Times New Roman"/>
          <w:sz w:val="20"/>
        </w:rPr>
        <w:t>Чтоб позабыть души рыданье.</w:t>
      </w:r>
    </w:p>
    <w:p/>
    <w:p>
      <w:r>
        <w:rPr>
          <w:rFonts w:ascii="Times New Roman" w:hAnsi="Times New Roman" w:cs="Times New Roman" w:eastAsia="Times New Roman"/>
          <w:sz w:val="20"/>
        </w:rPr>
        <w:t>Уймись, сознанье. Растворяясь,</w:t>
      </w:r>
    </w:p>
    <w:p>
      <w:r>
        <w:rPr>
          <w:rFonts w:ascii="Times New Roman" w:hAnsi="Times New Roman" w:cs="Times New Roman" w:eastAsia="Times New Roman"/>
          <w:sz w:val="20"/>
        </w:rPr>
        <w:t>Не стоит прежнего касаться.</w:t>
      </w:r>
    </w:p>
    <w:p>
      <w:r>
        <w:rPr>
          <w:rFonts w:ascii="Times New Roman" w:hAnsi="Times New Roman" w:cs="Times New Roman" w:eastAsia="Times New Roman"/>
          <w:sz w:val="20"/>
        </w:rPr>
        <w:t>Пойми, что вовсе я не каюсь,</w:t>
      </w:r>
    </w:p>
    <w:p>
      <w:r>
        <w:rPr>
          <w:rFonts w:ascii="Times New Roman" w:hAnsi="Times New Roman" w:cs="Times New Roman" w:eastAsia="Times New Roman"/>
          <w:sz w:val="20"/>
        </w:rPr>
        <w:t>Я жить хочу, а не казаться.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Сбивает вечер наши чувства в стаю,</w:t>
      </w:r>
    </w:p>
    <w:p>
      <w:r>
        <w:rPr>
          <w:rFonts w:ascii="Times New Roman" w:hAnsi="Times New Roman" w:cs="Times New Roman" w:eastAsia="Times New Roman"/>
          <w:sz w:val="20"/>
        </w:rPr>
        <w:t>Боюсь, тебя я полюбила.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Аль-Хамза.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просто шла судьбе навстречу,</w:t>
      </w:r>
    </w:p>
    <w:p>
      <w:r>
        <w:rPr>
          <w:rFonts w:ascii="Times New Roman" w:hAnsi="Times New Roman" w:cs="Times New Roman" w:eastAsia="Times New Roman"/>
          <w:sz w:val="20"/>
        </w:rPr>
        <w:t>Зачем, к чему, не понимая.</w:t>
      </w:r>
    </w:p>
    <w:p>
      <w:r>
        <w:rPr>
          <w:rFonts w:ascii="Times New Roman" w:hAnsi="Times New Roman" w:cs="Times New Roman" w:eastAsia="Times New Roman"/>
          <w:sz w:val="20"/>
        </w:rPr>
        <w:t>Теперь я знаю, что отвечу:</w:t>
      </w:r>
    </w:p>
    <w:p>
      <w:r>
        <w:rPr>
          <w:rFonts w:ascii="Times New Roman" w:hAnsi="Times New Roman" w:cs="Times New Roman" w:eastAsia="Times New Roman"/>
          <w:sz w:val="20"/>
        </w:rPr>
        <w:t>Любовь столетий не считает.</w:t>
      </w:r>
    </w:p>
    <w:p/>
    <w:p>
      <w:r>
        <w:rPr>
          <w:rFonts w:ascii="Times New Roman" w:hAnsi="Times New Roman" w:cs="Times New Roman" w:eastAsia="Times New Roman"/>
          <w:sz w:val="20"/>
        </w:rPr>
        <w:t>Дожди застыли на ресницах.</w:t>
      </w:r>
    </w:p>
    <w:p>
      <w:r>
        <w:rPr>
          <w:rFonts w:ascii="Times New Roman" w:hAnsi="Times New Roman" w:cs="Times New Roman" w:eastAsia="Times New Roman"/>
          <w:sz w:val="20"/>
        </w:rPr>
        <w:t>Готова снова покориться,</w:t>
      </w:r>
    </w:p>
    <w:p>
      <w:r>
        <w:rPr>
          <w:rFonts w:ascii="Times New Roman" w:hAnsi="Times New Roman" w:cs="Times New Roman" w:eastAsia="Times New Roman"/>
          <w:sz w:val="20"/>
        </w:rPr>
        <w:t>Готова заново, как птица,</w:t>
      </w:r>
    </w:p>
    <w:p>
      <w:r>
        <w:rPr>
          <w:rFonts w:ascii="Times New Roman" w:hAnsi="Times New Roman" w:cs="Times New Roman" w:eastAsia="Times New Roman"/>
          <w:sz w:val="20"/>
        </w:rPr>
        <w:t>Стучаться в сердце и влюбиться.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Сбивает вечер наши чувства в стаю,</w:t>
      </w:r>
    </w:p>
    <w:p>
      <w:r>
        <w:rPr>
          <w:rFonts w:ascii="Times New Roman" w:hAnsi="Times New Roman" w:cs="Times New Roman" w:eastAsia="Times New Roman"/>
          <w:sz w:val="20"/>
        </w:rPr>
        <w:t>Боюсь, опять я полюбила.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Мужчина счастья – Аль-Хамза.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Мой верный спутник – Аль-Хамза.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Оазис счастья – Аль-Хамза.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Мужчина счастья – Аль-Хамза.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Сбивает вечер наши чувства в стаю,</w:t>
      </w:r>
    </w:p>
    <w:p>
      <w:r>
        <w:rPr>
          <w:rFonts w:ascii="Times New Roman" w:hAnsi="Times New Roman" w:cs="Times New Roman" w:eastAsia="Times New Roman"/>
          <w:sz w:val="20"/>
        </w:rPr>
        <w:t>Боюсь, тебя я полюбила.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Мужчина счастья – Аль-Хамза.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Оазис счастья – Аль-Хамза.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Мужчина счастья – Аль-Хамза.</w:t>
      </w:r>
    </w:p>
    <w:p>
      <w:r>
        <w:rPr>
          <w:rFonts w:ascii="Times New Roman" w:hAnsi="Times New Roman" w:cs="Times New Roman" w:eastAsia="Times New Roman"/>
          <w:sz w:val="20"/>
        </w:rPr>
        <w:t>Аль-Хамза,</w:t>
      </w:r>
    </w:p>
    <w:p>
      <w:r>
        <w:rPr>
          <w:rFonts w:ascii="Times New Roman" w:hAnsi="Times New Roman" w:cs="Times New Roman" w:eastAsia="Times New Roman"/>
          <w:sz w:val="20"/>
        </w:rPr>
        <w:t>Оазис счастья – Аль-Хамза.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